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6DF6" w:rsidRDefault="00EB47FC">
      <w:pPr>
        <w:pStyle w:val="TextBody"/>
      </w:pPr>
      <w:bookmarkStart w:id="0" w:name="_GoBack"/>
      <w:bookmarkEnd w:id="0"/>
      <w:r>
        <w:t>All children should be immunized against potentially life-threatening illnesses. They should be immunized because of the health benefits, safety and side effects of immunizations.</w:t>
      </w:r>
    </w:p>
    <w:p w:rsidR="00696DF6" w:rsidRDefault="00EB47FC">
      <w:pPr>
        <w:pStyle w:val="TextBody"/>
      </w:pPr>
      <w:r>
        <w:t xml:space="preserve">The side effects of immunizations are not </w:t>
      </w:r>
      <w:proofErr w:type="gramStart"/>
      <w:r>
        <w:t>negative</w:t>
      </w:r>
      <w:proofErr w:type="gramEnd"/>
      <w:r>
        <w:t xml:space="preserve"> and they will not harm </w:t>
      </w:r>
      <w:r>
        <w:t>your children. The side effects of most immunizations are mild and can include, redness and or swelling where the immunization was given. Children can also be fussy, and have a low-grade fever, meaning less than 101. While there can be more serious side ef</w:t>
      </w:r>
      <w:r>
        <w:t>fects, such as allergic reactions and febrile seizures, they are extremely rare. Meaning they happen less than 1 time out of 1 million times that the dose is given to children, so you cannot be sure that they are being caused by the immunization or somethi</w:t>
      </w:r>
      <w:r>
        <w:t>ng else that is happening with your child.</w:t>
      </w:r>
    </w:p>
    <w:p w:rsidR="00696DF6" w:rsidRDefault="00EB47FC">
      <w:pPr>
        <w:pStyle w:val="TextBody"/>
      </w:pPr>
      <w:proofErr w:type="gramStart"/>
      <w:r>
        <w:t>With that being said, the</w:t>
      </w:r>
      <w:proofErr w:type="gramEnd"/>
      <w:r>
        <w:t xml:space="preserve"> known side effects of immunizations are mild and not life-threatening, and they can be treated at home. You can treat the fever with Tylenol or Motrin, and you can treat the redness and s</w:t>
      </w:r>
      <w:r>
        <w:t>welling of the immunization site with cool washcloths.</w:t>
      </w:r>
    </w:p>
    <w:p w:rsidR="00696DF6" w:rsidRDefault="00EB47FC">
      <w:pPr>
        <w:pStyle w:val="TextBody"/>
        <w:rPr>
          <w:rStyle w:val="StrongEmphasis"/>
        </w:rPr>
      </w:pPr>
      <w:r>
        <w:rPr>
          <w:rStyle w:val="StrongEmphasis"/>
        </w:rPr>
        <w:t xml:space="preserve">P: The side effects of immunizations are not </w:t>
      </w:r>
      <w:proofErr w:type="gramStart"/>
      <w:r>
        <w:rPr>
          <w:rStyle w:val="StrongEmphasis"/>
        </w:rPr>
        <w:t>harmful</w:t>
      </w:r>
      <w:proofErr w:type="gramEnd"/>
      <w:r>
        <w:rPr>
          <w:rStyle w:val="StrongEmphasis"/>
        </w:rPr>
        <w:t xml:space="preserve"> and they will not harm your children. </w:t>
      </w:r>
      <w:r>
        <w:br/>
      </w:r>
      <w:r>
        <w:rPr>
          <w:rStyle w:val="StrongEmphasis"/>
        </w:rPr>
        <w:t>I: Redness and swelling, fussy and low-grade fever.</w:t>
      </w:r>
      <w:r>
        <w:br/>
      </w:r>
      <w:r>
        <w:rPr>
          <w:rStyle w:val="StrongEmphasis"/>
        </w:rPr>
        <w:t>E: Side effects are mild and not life-threatening, can be</w:t>
      </w:r>
      <w:r>
        <w:rPr>
          <w:rStyle w:val="StrongEmphasis"/>
        </w:rPr>
        <w:t xml:space="preserve"> treated at home with Tylenol. Motrin and cool washcloths. </w:t>
      </w:r>
    </w:p>
    <w:p w:rsidR="00696DF6" w:rsidRDefault="00EB47FC">
      <w:pPr>
        <w:pStyle w:val="TextBody"/>
      </w:pPr>
      <w:r>
        <w:t>Immunizations are safe to give to children. “According to a Washington state-based organization called Parents of Kids with Infectious Diseases (PKIDS), some parents are shocked to learn that chil</w:t>
      </w:r>
      <w:r>
        <w:t>dren can die of chickenpox and other vaccine-preventable diseases they hadn’t considered a threat” (Meadows, 2003).</w:t>
      </w:r>
    </w:p>
    <w:p w:rsidR="00696DF6" w:rsidRDefault="00EB47FC">
      <w:pPr>
        <w:pStyle w:val="TextBody"/>
        <w:rPr>
          <w:rStyle w:val="StrongEmphasis"/>
        </w:rPr>
      </w:pPr>
      <w:r>
        <w:rPr>
          <w:rStyle w:val="StrongEmphasis"/>
        </w:rPr>
        <w:t>P: Immunizations are safe to give to children.</w:t>
      </w:r>
      <w:r>
        <w:br/>
      </w:r>
      <w:r>
        <w:rPr>
          <w:rStyle w:val="StrongEmphasis"/>
        </w:rPr>
        <w:t>I: Tested and put through a clinical trial. Continuously tested after licensed </w:t>
      </w:r>
      <w:r>
        <w:br/>
      </w:r>
      <w:r>
        <w:rPr>
          <w:rStyle w:val="StrongEmphasis"/>
        </w:rPr>
        <w:t>E: Clinically</w:t>
      </w:r>
      <w:r>
        <w:rPr>
          <w:rStyle w:val="StrongEmphasis"/>
        </w:rPr>
        <w:t xml:space="preserve"> tested and reviewed to ensure the safety of children who are getting immunized </w:t>
      </w:r>
    </w:p>
    <w:p w:rsidR="00696DF6" w:rsidRDefault="00EB47FC">
      <w:pPr>
        <w:pStyle w:val="TextBody"/>
      </w:pPr>
      <w:r>
        <w:t>Needs more information about the clinical testing, and how it is done to ensure the safety of children. And what the review is to make sure they are safe even after licensed.</w:t>
      </w:r>
    </w:p>
    <w:p w:rsidR="00696DF6" w:rsidRDefault="00EB47FC">
      <w:pPr>
        <w:pStyle w:val="TextBody"/>
      </w:pPr>
      <w:r>
        <w:t>There are a lot of benefits to getting your children immunized against potentially deadly illnesses. There are personal, community and future benefits to getting your children vaccinated. The personal benefits to getting your children immunized are that yo</w:t>
      </w:r>
      <w:r>
        <w:t>u are becoming immune to whatever you are getting protected against 90 to 100 percent of the time.</w:t>
      </w:r>
    </w:p>
    <w:p w:rsidR="00696DF6" w:rsidRDefault="00EB47FC">
      <w:pPr>
        <w:pStyle w:val="TextBody"/>
        <w:rPr>
          <w:rStyle w:val="StrongEmphasis"/>
        </w:rPr>
      </w:pPr>
      <w:r>
        <w:rPr>
          <w:rStyle w:val="StrongEmphasis"/>
        </w:rPr>
        <w:t>P: There are a lot of benefits to getting your children immunized</w:t>
      </w:r>
      <w:r>
        <w:br/>
      </w:r>
      <w:r>
        <w:rPr>
          <w:rStyle w:val="StrongEmphasis"/>
        </w:rPr>
        <w:t>I: Personal, community, and future. 90-100 percent of the time you are immune to what you a</w:t>
      </w:r>
      <w:r>
        <w:rPr>
          <w:rStyle w:val="StrongEmphasis"/>
        </w:rPr>
        <w:t>re vaccinated against. Helping children who can't get immunized. And keeping the rate down instead of going up</w:t>
      </w:r>
      <w:r>
        <w:br/>
      </w:r>
      <w:r>
        <w:rPr>
          <w:rStyle w:val="StrongEmphasis"/>
        </w:rPr>
        <w:t>E: Lifelong and outweigh the risks. Keeping everyone safe.  </w:t>
      </w:r>
    </w:p>
    <w:p w:rsidR="00696DF6" w:rsidRDefault="00EB47FC">
      <w:pPr>
        <w:pStyle w:val="TextBody"/>
      </w:pPr>
      <w:r>
        <w:t>Some parents believe that immunizations lead to autism, with the most common vaccina</w:t>
      </w:r>
      <w:r>
        <w:t xml:space="preserve">tion claimed to be causing autism is the MMR (measles, mumps. Rubella) vaccination. “In 2014, researchers from the RAND Corporation published an update to the 2011 Institute of Medicine's report. In a systematic review of the evidence published on vaccine </w:t>
      </w:r>
      <w:r>
        <w:t xml:space="preserve">safety to date, </w:t>
      </w:r>
      <w:r>
        <w:lastRenderedPageBreak/>
        <w:t>they found the evidence was strong that MMR vaccine is not associated with autism.” While the causes of autism are not entirely understood, they do not seem to be caused by getting your child immunized. Autism usually is first noticed by pa</w:t>
      </w:r>
      <w:r>
        <w:t>rents around the age of 18 to 24 months old, which is after all the childhood immunizations are given. However, the precursors of autism usually are present before that child is born.</w:t>
      </w:r>
    </w:p>
    <w:p w:rsidR="00696DF6" w:rsidRDefault="00EB47FC">
      <w:pPr>
        <w:pStyle w:val="TextBody"/>
        <w:rPr>
          <w:rStyle w:val="StrongEmphasis"/>
        </w:rPr>
      </w:pPr>
      <w:r>
        <w:rPr>
          <w:rStyle w:val="StrongEmphasis"/>
        </w:rPr>
        <w:t>P: Some parents believe that immunizations cause autism.</w:t>
      </w:r>
      <w:r>
        <w:br/>
      </w:r>
      <w:r>
        <w:rPr>
          <w:rStyle w:val="StrongEmphasis"/>
        </w:rPr>
        <w:t>I:  A lot of in</w:t>
      </w:r>
      <w:r>
        <w:rPr>
          <w:rStyle w:val="StrongEmphasis"/>
        </w:rPr>
        <w:t>formation about why parents think this.</w:t>
      </w:r>
      <w:r>
        <w:br/>
      </w:r>
      <w:r>
        <w:rPr>
          <w:rStyle w:val="StrongEmphasis"/>
        </w:rPr>
        <w:t>E: Completely forgot about this </w:t>
      </w:r>
    </w:p>
    <w:p w:rsidR="00696DF6" w:rsidRDefault="00EB47FC">
      <w:pPr>
        <w:pStyle w:val="TextBody"/>
      </w:pPr>
      <w:r>
        <w:t>“Eric Courchesne and his colleagues at the University of California, San Diego, recently confirmed that the brains of children with autism have distinct patches of architectural disor</w:t>
      </w:r>
      <w:r>
        <w:t xml:space="preserve">ganization in their prefrontal and temporal cortical tissue. Because the organization of the cortex begins in the second trimester of pregnancy, the researchers conclude that the events leading to the malformation of the cortex must begin around this time </w:t>
      </w:r>
      <w:r>
        <w:t>or earlier, certainly well before a child is born or ever receives a vaccine.”</w:t>
      </w:r>
    </w:p>
    <w:p w:rsidR="00696DF6" w:rsidRDefault="00EB47FC">
      <w:pPr>
        <w:pStyle w:val="TextBody"/>
        <w:rPr>
          <w:rStyle w:val="StrongEmphasis"/>
        </w:rPr>
      </w:pPr>
      <w:r>
        <w:rPr>
          <w:rStyle w:val="StrongEmphasis"/>
        </w:rPr>
        <w:t>P: The benefits of immunizing your children are harmful</w:t>
      </w:r>
      <w:r>
        <w:br/>
      </w:r>
      <w:r>
        <w:rPr>
          <w:rStyle w:val="StrongEmphasis"/>
        </w:rPr>
        <w:t>I: You are not just protecting your children, but you are protecting their friends, your neighbors, your children’s child</w:t>
      </w:r>
      <w:r>
        <w:rPr>
          <w:rStyle w:val="StrongEmphasis"/>
        </w:rPr>
        <w:t>ren, and their grandchildren.</w:t>
      </w:r>
      <w:r>
        <w:br/>
      </w:r>
      <w:r>
        <w:rPr>
          <w:rStyle w:val="StrongEmphasis"/>
        </w:rPr>
        <w:t>E: The future benefits include keeping the rate of illnesses that are preventable because of immunizations down.</w:t>
      </w:r>
    </w:p>
    <w:sectPr w:rsidR="00696DF6">
      <w:pgSz w:w="11909" w:h="16834"/>
      <w:pgMar w:top="1440" w:right="1440" w:bottom="1440" w:left="1440"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DejaVu Sans">
    <w:altName w:val="Verdana"/>
    <w:panose1 w:val="00000000000000000000"/>
    <w:charset w:val="00"/>
    <w:family w:val="roman"/>
    <w:notTrueType/>
    <w:pitch w:val="default"/>
  </w:font>
  <w:font w:name="Thorndale">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Albany">
    <w:altName w:val="Arial"/>
    <w:charset w:val="00"/>
    <w:family w:val="swiss"/>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134"/>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DF6"/>
    <w:rsid w:val="00696DF6"/>
    <w:rsid w:val="00EB4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957C1F-169E-44D5-BA50-1D80B46D3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ejaVu Sans" w:hAnsi="Liberation Serif" w:cs="DejaVu Sans"/>
        <w:sz w:val="24"/>
        <w:szCs w:val="24"/>
        <w:lang w:val="en-US"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widowControl w:val="0"/>
      <w:suppressAutoHyphens/>
    </w:pPr>
  </w:style>
  <w:style w:type="paragraph" w:styleId="Heading1">
    <w:name w:val="heading 1"/>
    <w:basedOn w:val="Heading"/>
    <w:next w:val="TextBody"/>
    <w:pPr>
      <w:outlineLvl w:val="0"/>
    </w:pPr>
    <w:rPr>
      <w:rFonts w:ascii="Thorndale" w:hAnsi="Thorndale"/>
      <w:b/>
      <w:bCs/>
      <w:sz w:val="48"/>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customStyle="1" w:styleId="InternetLink">
    <w:name w:val="Internet Link"/>
    <w:rPr>
      <w:color w:val="000080"/>
      <w:u w:val="single"/>
    </w:rPr>
  </w:style>
  <w:style w:type="character" w:customStyle="1" w:styleId="StrongEmphasis">
    <w:name w:val="Strong Emphasis"/>
    <w:rPr>
      <w:b/>
      <w:bCs/>
    </w:rPr>
  </w:style>
  <w:style w:type="paragraph" w:customStyle="1" w:styleId="HorizontalLine">
    <w:name w:val="Horizontal Line"/>
    <w:basedOn w:val="Normal"/>
    <w:next w:val="TextBody"/>
    <w:pPr>
      <w:pBdr>
        <w:top w:val="nil"/>
        <w:left w:val="nil"/>
        <w:bottom w:val="double" w:sz="2" w:space="0" w:color="808080"/>
        <w:right w:val="nil"/>
      </w:pBdr>
      <w:spacing w:after="283"/>
    </w:pPr>
    <w:rPr>
      <w:sz w:val="12"/>
    </w:rPr>
  </w:style>
  <w:style w:type="paragraph" w:customStyle="1" w:styleId="Sender">
    <w:name w:val="Sender"/>
    <w:basedOn w:val="Normal"/>
    <w:rPr>
      <w:i/>
    </w:rPr>
  </w:style>
  <w:style w:type="paragraph" w:customStyle="1" w:styleId="TableContents">
    <w:name w:val="Table Contents"/>
    <w:basedOn w:val="TextBody"/>
  </w:style>
  <w:style w:type="paragraph" w:styleId="Footer">
    <w:name w:val="footer"/>
    <w:basedOn w:val="Normal"/>
    <w:pPr>
      <w:suppressLineNumbers/>
      <w:tabs>
        <w:tab w:val="center" w:pos="4818"/>
        <w:tab w:val="right" w:pos="9637"/>
      </w:tabs>
    </w:pPr>
  </w:style>
  <w:style w:type="paragraph" w:styleId="Header">
    <w:name w:val="header"/>
    <w:basedOn w:val="Normal"/>
    <w:pPr>
      <w:suppressLineNumbers/>
      <w:tabs>
        <w:tab w:val="center" w:pos="4818"/>
        <w:tab w:val="right" w:pos="9637"/>
      </w:tabs>
    </w:pPr>
  </w:style>
  <w:style w:type="paragraph" w:customStyle="1" w:styleId="Index">
    <w:name w:val="Index"/>
    <w:basedOn w:val="Normal"/>
    <w:pPr>
      <w:suppressLineNumbers/>
    </w:pPr>
  </w:style>
  <w:style w:type="paragraph" w:styleId="Caption">
    <w:name w:val="caption"/>
    <w:basedOn w:val="Normal"/>
    <w:pPr>
      <w:suppressLineNumbers/>
      <w:spacing w:before="120" w:after="120"/>
    </w:pPr>
    <w:rPr>
      <w:i/>
      <w:iCs/>
    </w:rPr>
  </w:style>
  <w:style w:type="paragraph" w:styleId="List">
    <w:name w:val="List"/>
    <w:basedOn w:val="TextBody"/>
  </w:style>
  <w:style w:type="paragraph" w:customStyle="1" w:styleId="TextBody">
    <w:name w:val="Text Body"/>
    <w:basedOn w:val="Normal"/>
    <w:pPr>
      <w:spacing w:after="283"/>
    </w:pPr>
  </w:style>
  <w:style w:type="paragraph" w:customStyle="1" w:styleId="Heading">
    <w:name w:val="Heading"/>
    <w:basedOn w:val="Normal"/>
    <w:next w:val="TextBody"/>
    <w:pPr>
      <w:keepNext/>
      <w:spacing w:before="240" w:after="283"/>
    </w:pPr>
    <w:rPr>
      <w:rFonts w:ascii="Albany" w:hAnsi="Albany"/>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2</cp:revision>
  <dcterms:created xsi:type="dcterms:W3CDTF">2018-10-20T20:57:00Z</dcterms:created>
  <dcterms:modified xsi:type="dcterms:W3CDTF">2018-10-20T20:57:00Z</dcterms:modified>
  <dc:language>en-US</dc:language>
</cp:coreProperties>
</file>